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730392">
        <w:rPr>
          <w:rFonts w:ascii="新細明體" w:hAnsi="新細明體" w:hint="eastAsia"/>
          <w:b/>
          <w:bCs/>
          <w:color w:val="000000"/>
        </w:rPr>
        <w:t>105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915133" w:rsidP="003D0FD5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學年度第</w:t>
      </w:r>
      <w:r w:rsidR="00D70CA6">
        <w:rPr>
          <w:rFonts w:ascii="新細明體" w:hAnsi="新細明體" w:hint="eastAsia"/>
          <w:b/>
          <w:bCs/>
          <w:color w:val="000000"/>
        </w:rPr>
        <w:t>1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70"/>
        <w:gridCol w:w="5404"/>
      </w:tblGrid>
      <w:tr w:rsidR="00F23F1A" w:rsidRPr="0061756C" w:rsidTr="00F23F1A">
        <w:trPr>
          <w:trHeight w:val="300"/>
          <w:tblCellSpacing w:w="0" w:type="dxa"/>
          <w:jc w:val="center"/>
        </w:trPr>
        <w:tc>
          <w:tcPr>
            <w:tcW w:w="4970" w:type="dxa"/>
            <w:vAlign w:val="center"/>
          </w:tcPr>
          <w:p w:rsidR="00F23F1A" w:rsidRPr="00915133" w:rsidRDefault="00F23F1A" w:rsidP="004C485A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Pr="00915133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語文領域-英語文</w:t>
            </w:r>
          </w:p>
        </w:tc>
        <w:tc>
          <w:tcPr>
            <w:tcW w:w="5404" w:type="dxa"/>
            <w:vAlign w:val="center"/>
          </w:tcPr>
          <w:p w:rsidR="00F23F1A" w:rsidRPr="00915133" w:rsidRDefault="00F23F1A" w:rsidP="004C485A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Pr="00915133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資源班七</w:t>
            </w:r>
            <w:r w:rsidR="002421C4">
              <w:rPr>
                <w:rFonts w:ascii="標楷體" w:eastAsia="標楷體" w:hAnsi="標楷體" w:hint="eastAsia"/>
                <w:color w:val="000000"/>
              </w:rPr>
              <w:t>、八</w:t>
            </w:r>
            <w:r>
              <w:rPr>
                <w:rFonts w:ascii="標楷體" w:eastAsia="標楷體" w:hAnsi="標楷體" w:hint="eastAsia"/>
                <w:color w:val="000000"/>
              </w:rPr>
              <w:t>年級</w:t>
            </w:r>
          </w:p>
        </w:tc>
      </w:tr>
      <w:tr w:rsidR="00F23F1A" w:rsidRPr="00312850" w:rsidTr="00F23F1A">
        <w:trPr>
          <w:trHeight w:val="300"/>
          <w:tblCellSpacing w:w="0" w:type="dxa"/>
          <w:jc w:val="center"/>
        </w:trPr>
        <w:tc>
          <w:tcPr>
            <w:tcW w:w="4970" w:type="dxa"/>
            <w:vAlign w:val="center"/>
          </w:tcPr>
          <w:p w:rsidR="00F23F1A" w:rsidRPr="002F695D" w:rsidRDefault="00F23F1A" w:rsidP="001133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F695D">
              <w:rPr>
                <w:rFonts w:ascii="標楷體" w:eastAsia="標楷體" w:hAnsi="標楷體"/>
                <w:color w:val="000000"/>
              </w:rPr>
              <w:t>*</w:t>
            </w:r>
            <w:r w:rsidRPr="002F695D">
              <w:rPr>
                <w:rFonts w:ascii="標楷體" w:eastAsia="標楷體" w:hAnsi="標楷體" w:hint="eastAsia"/>
                <w:color w:val="000000"/>
              </w:rPr>
              <w:t>設計者/教學者：邱于真</w:t>
            </w:r>
            <w:r w:rsidR="00113390" w:rsidRPr="002F695D">
              <w:rPr>
                <w:rFonts w:ascii="標楷體" w:eastAsia="標楷體" w:hAnsi="標楷體" w:hint="eastAsia"/>
                <w:color w:val="000000"/>
              </w:rPr>
              <w:t>/</w:t>
            </w:r>
            <w:r w:rsidR="002421C4">
              <w:rPr>
                <w:rFonts w:ascii="標楷體" w:eastAsia="標楷體" w:hAnsi="標楷體" w:hint="eastAsia"/>
                <w:color w:val="000000"/>
              </w:rPr>
              <w:t>邱于真</w:t>
            </w:r>
          </w:p>
        </w:tc>
        <w:tc>
          <w:tcPr>
            <w:tcW w:w="5404" w:type="dxa"/>
          </w:tcPr>
          <w:p w:rsidR="00F23F1A" w:rsidRPr="002F695D" w:rsidRDefault="00F23F1A" w:rsidP="004C485A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2F695D">
              <w:rPr>
                <w:rFonts w:ascii="標楷體" w:eastAsia="標楷體" w:hAnsi="標楷體"/>
                <w:color w:val="000000"/>
              </w:rPr>
              <w:t>*</w:t>
            </w:r>
            <w:r w:rsidRPr="002F695D">
              <w:rPr>
                <w:rFonts w:ascii="標楷體" w:eastAsia="標楷體" w:hAnsi="標楷體" w:hint="eastAsia"/>
                <w:color w:val="000000"/>
              </w:rPr>
              <w:t>每週上課節數：2</w:t>
            </w:r>
          </w:p>
        </w:tc>
      </w:tr>
      <w:tr w:rsidR="00F23F1A" w:rsidRPr="0061756C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p w:rsidR="00F23F1A" w:rsidRPr="00F23F1A" w:rsidRDefault="00F23F1A" w:rsidP="00F23F1A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  <w:r w:rsidR="00695659">
              <w:rPr>
                <w:rFonts w:ascii="標楷體" w:eastAsia="標楷體" w:hAnsi="標楷體" w:hint="eastAsia"/>
                <w:color w:val="000000"/>
              </w:rPr>
              <w:t xml:space="preserve">八 林懷安、林芠柏、張雨晴/七 </w:t>
            </w:r>
            <w:r w:rsidR="002421C4">
              <w:rPr>
                <w:rFonts w:ascii="標楷體" w:eastAsia="標楷體" w:hAnsi="標楷體" w:hint="eastAsia"/>
                <w:color w:val="000000"/>
              </w:rPr>
              <w:t>蔡郁琦、李鳳芳</w:t>
            </w:r>
          </w:p>
        </w:tc>
      </w:tr>
      <w:tr w:rsidR="00256D77" w:rsidRPr="0061756C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tbl>
            <w:tblPr>
              <w:tblW w:w="20448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224"/>
              <w:gridCol w:w="10224"/>
            </w:tblGrid>
            <w:tr w:rsidR="00F23F1A" w:rsidRPr="00915133" w:rsidTr="00F23F1A">
              <w:trPr>
                <w:trHeight w:val="300"/>
                <w:tblCellSpacing w:w="0" w:type="dxa"/>
              </w:trPr>
              <w:tc>
                <w:tcPr>
                  <w:tcW w:w="10224" w:type="dxa"/>
                </w:tcPr>
                <w:p w:rsidR="00F23F1A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ascii="標楷體" w:eastAsia="標楷體" w:hAnsi="標楷體"/>
                      <w:b/>
                      <w:bCs/>
                      <w:u w:val="single"/>
                    </w:rPr>
                    <w:t>*</w:t>
                  </w:r>
                  <w:r w:rsidRPr="004B2478">
                    <w:rPr>
                      <w:rFonts w:ascii="標楷體" w:eastAsia="標楷體" w:hAnsi="標楷體" w:hint="eastAsia"/>
                      <w:b/>
                      <w:bCs/>
                      <w:u w:val="single"/>
                    </w:rPr>
                    <w:t>課程目的</w:t>
                  </w:r>
                  <w:r w:rsidRPr="004B2478">
                    <w:rPr>
                      <w:rFonts w:eastAsia="標楷體" w:hAnsi="標楷體"/>
                      <w:bCs/>
                    </w:rPr>
                    <w:t>（</w:t>
                  </w:r>
                  <w:r w:rsidRPr="004B2478">
                    <w:rPr>
                      <w:rFonts w:eastAsia="標楷體"/>
                      <w:bCs/>
                    </w:rPr>
                    <w:t>*</w:t>
                  </w:r>
                  <w:r w:rsidRPr="004B2478">
                    <w:rPr>
                      <w:rFonts w:eastAsia="標楷體" w:hAnsi="標楷體"/>
                      <w:bCs/>
                    </w:rPr>
                    <w:t>如為九年一貫領域課程，請註明本課程與普通班該領域課程之差異：內容、評量方式、歷程、環境等調整）</w:t>
                  </w:r>
                </w:p>
                <w:p w:rsidR="00F23F1A" w:rsidRPr="004B2478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一、課程目的：</w:t>
                  </w:r>
                </w:p>
                <w:p w:rsidR="00F23F1A" w:rsidRPr="004B2478" w:rsidRDefault="00F23F1A" w:rsidP="005D209E">
                  <w:pPr>
                    <w:pStyle w:val="a9"/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Chars="0" w:left="573"/>
                    <w:jc w:val="left"/>
                    <w:rPr>
                      <w:rFonts w:ascii="標楷體" w:eastAsia="標楷體" w:hAnsi="標楷體"/>
                    </w:rPr>
                  </w:pPr>
                  <w:r w:rsidRPr="004B2478">
                    <w:rPr>
                      <w:rFonts w:ascii="標楷體" w:eastAsia="標楷體" w:hAnsi="標楷體" w:hint="eastAsia"/>
                    </w:rPr>
                    <w:t>能夠透過學習英語主題詞彙，增加英語詞彙辨識量，並應用在生活中。</w:t>
                  </w:r>
                </w:p>
                <w:p w:rsidR="00F23F1A" w:rsidRPr="004B2478" w:rsidRDefault="00F23F1A" w:rsidP="005D209E">
                  <w:pPr>
                    <w:pStyle w:val="a9"/>
                    <w:widowControl w:val="0"/>
                    <w:numPr>
                      <w:ilvl w:val="0"/>
                      <w:numId w:val="1"/>
                    </w:numPr>
                    <w:spacing w:line="240" w:lineRule="auto"/>
                    <w:ind w:leftChars="0" w:left="573"/>
                    <w:jc w:val="left"/>
                    <w:rPr>
                      <w:rFonts w:ascii="標楷體" w:eastAsia="標楷體" w:hAnsi="標楷體"/>
                    </w:rPr>
                  </w:pPr>
                  <w:r w:rsidRPr="004B2478">
                    <w:rPr>
                      <w:rFonts w:ascii="標楷體" w:eastAsia="標楷體" w:hAnsi="標楷體" w:hint="eastAsia"/>
                    </w:rPr>
                    <w:t>能夠應用簡易的句型來表達或形容人事物。</w:t>
                  </w:r>
                </w:p>
                <w:p w:rsidR="00F23F1A" w:rsidRPr="004B2478" w:rsidRDefault="00F23F1A" w:rsidP="005D209E">
                  <w:pPr>
                    <w:pStyle w:val="a9"/>
                    <w:numPr>
                      <w:ilvl w:val="0"/>
                      <w:numId w:val="1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ascii="標楷體" w:eastAsia="標楷體" w:hAnsi="標楷體" w:hint="eastAsia"/>
                    </w:rPr>
                    <w:t>能夠嘗試英語短篇文章閱讀，並善用</w:t>
                  </w:r>
                  <w:r w:rsidR="00421E6F">
                    <w:rPr>
                      <w:rFonts w:ascii="標楷體" w:eastAsia="標楷體" w:hAnsi="標楷體" w:hint="eastAsia"/>
                    </w:rPr>
                    <w:t>不同</w:t>
                  </w:r>
                  <w:r w:rsidRPr="004B2478">
                    <w:rPr>
                      <w:rFonts w:ascii="標楷體" w:eastAsia="標楷體" w:hAnsi="標楷體" w:hint="eastAsia"/>
                    </w:rPr>
                    <w:t>工具，來了解英語短篇的文章內容。</w:t>
                  </w:r>
                </w:p>
                <w:p w:rsidR="00F23F1A" w:rsidRPr="004B2478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二、與普通班該領域課程之差異：</w:t>
                  </w:r>
                </w:p>
                <w:p w:rsidR="00F23F1A" w:rsidRPr="004B2478" w:rsidRDefault="00F23F1A" w:rsidP="005D209E">
                  <w:pPr>
                    <w:pStyle w:val="a9"/>
                    <w:numPr>
                      <w:ilvl w:val="0"/>
                      <w:numId w:val="2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課程內容調整：以課本詞彙及句型為主體，自編教材作為補充使用，對話及閱讀則會適度進行內容簡化，修整為句型重複性較高的文章內容。</w:t>
                  </w:r>
                </w:p>
                <w:p w:rsidR="00F23F1A" w:rsidRPr="004B2478" w:rsidRDefault="00F23F1A" w:rsidP="005D209E">
                  <w:pPr>
                    <w:pStyle w:val="a9"/>
                    <w:numPr>
                      <w:ilvl w:val="0"/>
                      <w:numId w:val="2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評量方式調整：透過課堂觀察與紙本評量，必要時提供學生報讀服務，評量的內容</w:t>
                  </w:r>
                  <w:r>
                    <w:rPr>
                      <w:rFonts w:eastAsia="標楷體" w:hAnsi="標楷體" w:hint="eastAsia"/>
                      <w:bCs/>
                    </w:rPr>
                    <w:t>以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聽辨能力及書寫句子能力為主體。</w:t>
                  </w:r>
                </w:p>
                <w:p w:rsidR="00954207" w:rsidRPr="00954207" w:rsidRDefault="00F23F1A" w:rsidP="005D209E">
                  <w:pPr>
                    <w:pStyle w:val="a9"/>
                    <w:numPr>
                      <w:ilvl w:val="0"/>
                      <w:numId w:val="2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學習方式調整：每個單元的教學流程為【詞彙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包含課本及句型使用單字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→單元句型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利用自編教材進行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→課文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每單元對話或閱讀擇一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→複習】。</w:t>
                  </w:r>
                </w:p>
                <w:p w:rsidR="00F23F1A" w:rsidRPr="00D8393E" w:rsidRDefault="00954207" w:rsidP="005C7927">
                  <w:pPr>
                    <w:spacing w:line="240" w:lineRule="auto"/>
                    <w:rPr>
                      <w:rFonts w:ascii="新細明體" w:hAnsi="新細明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三、</w:t>
                  </w:r>
                  <w:r w:rsidR="00F23F1A" w:rsidRPr="004B2478">
                    <w:rPr>
                      <w:rFonts w:eastAsia="標楷體" w:hAnsi="標楷體" w:hint="eastAsia"/>
                      <w:bCs/>
                    </w:rPr>
                    <w:t>學習環境調整：</w:t>
                  </w:r>
                  <w:r w:rsidR="005C7927">
                    <w:rPr>
                      <w:rFonts w:eastAsia="標楷體" w:hAnsi="標楷體" w:hint="eastAsia"/>
                      <w:bCs/>
                    </w:rPr>
                    <w:t>獨立上課空間</w:t>
                  </w:r>
                  <w:bookmarkStart w:id="0" w:name="_GoBack"/>
                  <w:bookmarkEnd w:id="0"/>
                </w:p>
              </w:tc>
              <w:tc>
                <w:tcPr>
                  <w:tcW w:w="10224" w:type="dxa"/>
                  <w:vAlign w:val="center"/>
                </w:tcPr>
                <w:p w:rsidR="00F23F1A" w:rsidRPr="00D8393E" w:rsidRDefault="00F23F1A" w:rsidP="004F22ED">
                  <w:pPr>
                    <w:spacing w:line="240" w:lineRule="auto"/>
                    <w:rPr>
                      <w:rFonts w:ascii="新細明體" w:hAnsi="新細明體"/>
                      <w:color w:val="000000"/>
                    </w:rPr>
                  </w:pPr>
                  <w:r w:rsidRPr="00D8393E">
                    <w:rPr>
                      <w:rFonts w:ascii="新細明體" w:hAnsi="新細明體" w:hint="eastAsia"/>
                      <w:color w:val="000000"/>
                    </w:rPr>
                    <w:t>3. 透過問答及圖像引導，提升掌握文章內容的能力。</w:t>
                  </w:r>
                </w:p>
                <w:p w:rsidR="00F23F1A" w:rsidRPr="00915133" w:rsidRDefault="00F23F1A" w:rsidP="000F230D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12850" w:rsidRPr="00312850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tbl>
            <w:tblPr>
              <w:tblW w:w="20448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224"/>
              <w:gridCol w:w="10224"/>
            </w:tblGrid>
            <w:tr w:rsidR="00F23F1A" w:rsidRPr="00915133" w:rsidTr="0073186F">
              <w:trPr>
                <w:trHeight w:val="300"/>
                <w:tblCellSpacing w:w="0" w:type="dxa"/>
              </w:trPr>
              <w:tc>
                <w:tcPr>
                  <w:tcW w:w="10224" w:type="dxa"/>
                  <w:vAlign w:val="center"/>
                </w:tcPr>
                <w:p w:rsidR="00F23F1A" w:rsidRPr="002F695D" w:rsidRDefault="00F23F1A" w:rsidP="004C485A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 w:rsidRPr="002F695D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2F695D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</w:rPr>
                    <w:t>（請註明對應之能力指標編碼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  <w:sz w:val="20"/>
                      <w:szCs w:val="20"/>
                    </w:rPr>
                    <w:t>[含原九年一貫能力指標或調整後指標]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</w:rPr>
                    <w:t>，或課程綱要）</w:t>
                  </w:r>
                </w:p>
              </w:tc>
              <w:tc>
                <w:tcPr>
                  <w:tcW w:w="10224" w:type="dxa"/>
                  <w:vAlign w:val="center"/>
                </w:tcPr>
                <w:p w:rsidR="00F23F1A" w:rsidRPr="00456E36" w:rsidRDefault="00F23F1A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 w:rsidRPr="00456E36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456E36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</w:rPr>
                    <w:t>（請註明對應之能力指標編碼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  <w:sz w:val="20"/>
                      <w:szCs w:val="20"/>
                    </w:rPr>
                    <w:t>[含原九年一貫能力指標或調整後指標]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</w:rPr>
                    <w:t>，或課程綱要）</w:t>
                  </w:r>
                </w:p>
              </w:tc>
            </w:tr>
            <w:tr w:rsidR="00F23F1A" w:rsidRPr="00915133" w:rsidTr="0073186F">
              <w:trPr>
                <w:trHeight w:val="300"/>
                <w:tblCellSpacing w:w="0" w:type="dxa"/>
              </w:trPr>
              <w:tc>
                <w:tcPr>
                  <w:tcW w:w="10224" w:type="dxa"/>
                  <w:vAlign w:val="center"/>
                </w:tcPr>
                <w:p w:rsidR="00F23F1A" w:rsidRDefault="00F23F1A" w:rsidP="004C485A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【聽說能力】</w:t>
                  </w:r>
                </w:p>
                <w:p w:rsidR="00F23F1A" w:rsidRPr="009B2ABD" w:rsidRDefault="00F23F1A" w:rsidP="004C485A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  <w:bCs/>
                    </w:rPr>
                    <w:t xml:space="preserve">1-2-2  </w:t>
                  </w:r>
                  <w:r w:rsidRPr="009B2ABD">
                    <w:rPr>
                      <w:rFonts w:eastAsia="標楷體" w:hint="eastAsia"/>
                      <w:bCs/>
                    </w:rPr>
                    <w:t>能</w:t>
                  </w:r>
                  <w:r w:rsidRPr="009B2ABD">
                    <w:rPr>
                      <w:rFonts w:eastAsia="標楷體" w:hint="eastAsia"/>
                    </w:rPr>
                    <w:t>辨識不同句子語調所表達的情緒和態度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分辨問句及答句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1-2-3  </w:t>
                  </w:r>
                  <w:r w:rsidRPr="009B2ABD">
                    <w:rPr>
                      <w:rFonts w:eastAsia="標楷體" w:hint="eastAsia"/>
                    </w:rPr>
                    <w:t>能聽懂日常生活對話和簡易故事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找出關鍵字詞或片語、聽出內容大意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2-2-3  </w:t>
                  </w:r>
                  <w:r>
                    <w:rPr>
                      <w:rFonts w:eastAsia="標楷體" w:hint="eastAsia"/>
                    </w:rPr>
                    <w:t>能以簡易的英語表達個人的</w:t>
                  </w:r>
                  <w:r w:rsidRPr="009B2ABD">
                    <w:rPr>
                      <w:rFonts w:eastAsia="標楷體" w:hint="eastAsia"/>
                    </w:rPr>
                    <w:t>意願和感受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現在簡單式、過去式描述等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903" w:hangingChars="327" w:hanging="785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2-2-4  </w:t>
                  </w:r>
                  <w:r w:rsidRPr="009B2ABD">
                    <w:rPr>
                      <w:rFonts w:eastAsia="標楷體" w:hint="eastAsia"/>
                    </w:rPr>
                    <w:t>能以簡易的英語描述日常生活中相關的人、事、時、地、物。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2-2-5  </w:t>
                  </w:r>
                  <w:r w:rsidRPr="009B2ABD">
                    <w:rPr>
                      <w:rFonts w:eastAsia="標楷體" w:hint="eastAsia"/>
                    </w:rPr>
                    <w:t>能依人、事、時、地、物作提問和回答</w:t>
                  </w:r>
                  <w:r>
                    <w:rPr>
                      <w:rFonts w:eastAsia="標楷體" w:hint="eastAsia"/>
                    </w:rPr>
                    <w:t>(wh</w:t>
                  </w:r>
                  <w:r>
                    <w:rPr>
                      <w:rFonts w:eastAsia="標楷體" w:hint="eastAsia"/>
                    </w:rPr>
                    <w:t>問句的辨識與回答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Default="00F23F1A" w:rsidP="004C485A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【讀寫能力】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3-2-1  </w:t>
                  </w:r>
                  <w:r w:rsidRPr="009B2ABD">
                    <w:rPr>
                      <w:rFonts w:eastAsia="標楷體" w:hint="eastAsia"/>
                    </w:rPr>
                    <w:t>能辨識英文字母的</w:t>
                  </w:r>
                  <w:r>
                    <w:rPr>
                      <w:rFonts w:eastAsia="標楷體" w:hint="eastAsia"/>
                    </w:rPr>
                    <w:t>印刷體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2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能用字典查閱字詞的發音及意義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工具的使用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3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能看懂常用的英文圖表。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5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能瞭解課文的主旨大意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讀懂課文中的關鍵字句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903" w:hangingChars="327" w:hanging="785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6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>
                    <w:rPr>
                      <w:rFonts w:eastAsia="標楷體" w:hint="eastAsia"/>
                    </w:rPr>
                    <w:t>能瞭解對話及</w:t>
                  </w:r>
                  <w:r w:rsidRPr="009B2ABD">
                    <w:rPr>
                      <w:rFonts w:eastAsia="標楷體" w:hint="eastAsia"/>
                    </w:rPr>
                    <w:t>短文的重要內容與情節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讀懂關鍵字句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4-2-2  </w:t>
                  </w:r>
                  <w:r w:rsidRPr="009B2ABD">
                    <w:rPr>
                      <w:rFonts w:eastAsia="標楷體" w:hint="eastAsia"/>
                    </w:rPr>
                    <w:t>能依提示合併、改寫句子及造句。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4-2-4  </w:t>
                  </w:r>
                  <w:r w:rsidRPr="009B2ABD">
                    <w:rPr>
                      <w:rFonts w:eastAsia="標楷體" w:hint="eastAsia"/>
                    </w:rPr>
                    <w:t>能將簡易的中文句子譯成英文。</w:t>
                  </w:r>
                </w:p>
                <w:p w:rsidR="00F23F1A" w:rsidRDefault="00F23F1A" w:rsidP="004C485A">
                  <w:pPr>
                    <w:spacing w:line="240" w:lineRule="auto"/>
                    <w:rPr>
                      <w:rFonts w:eastAsia="標楷體"/>
                      <w:bCs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【綜合應用能力】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7" w:left="867" w:hangingChars="314" w:hanging="754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5-2-</w:t>
                  </w:r>
                  <w:r w:rsidRPr="009B2ABD">
                    <w:rPr>
                      <w:rFonts w:eastAsia="標楷體" w:hint="eastAsia"/>
                    </w:rPr>
                    <w:t>1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能熟習課綱中所標示之</w:t>
                  </w:r>
                  <w:r w:rsidRPr="009B2ABD">
                    <w:rPr>
                      <w:rFonts w:eastAsia="標楷體" w:hint="eastAsia"/>
                    </w:rPr>
                    <w:t>1200</w:t>
                  </w:r>
                  <w:r w:rsidRPr="009B2ABD">
                    <w:rPr>
                      <w:rFonts w:eastAsia="標楷體" w:hint="eastAsia"/>
                    </w:rPr>
                    <w:t>個基本單字，並能應用於日常生活的溝通中。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898" w:hangingChars="325" w:hanging="78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5-2-</w:t>
                  </w:r>
                  <w:r w:rsidRPr="009B2ABD">
                    <w:rPr>
                      <w:rFonts w:eastAsia="標楷體" w:hint="eastAsia"/>
                    </w:rPr>
                    <w:t>3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能聽懂日常生活對話</w:t>
                  </w:r>
                  <w:r>
                    <w:rPr>
                      <w:rFonts w:eastAsia="標楷體" w:hint="eastAsia"/>
                    </w:rPr>
                    <w:t>，並</w:t>
                  </w:r>
                  <w:r w:rsidRPr="009B2ABD">
                    <w:rPr>
                      <w:rFonts w:eastAsia="標楷體" w:hint="eastAsia"/>
                    </w:rPr>
                    <w:t>能以簡單的字詞、句子記下要點。</w:t>
                  </w:r>
                </w:p>
                <w:p w:rsidR="00F23F1A" w:rsidRDefault="00F23F1A" w:rsidP="004C485A">
                  <w:pPr>
                    <w:spacing w:line="240" w:lineRule="auto"/>
                    <w:rPr>
                      <w:rFonts w:eastAsia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【學習動機與興趣】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6-2-4  </w:t>
                  </w:r>
                  <w:r w:rsidRPr="009B2ABD">
                    <w:rPr>
                      <w:rFonts w:eastAsia="標楷體" w:hint="eastAsia"/>
                    </w:rPr>
                    <w:t>能使用英文字典。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6-2-5  </w:t>
                  </w:r>
                  <w:r w:rsidRPr="009B2ABD">
                    <w:rPr>
                      <w:rFonts w:eastAsia="標楷體" w:hint="eastAsia"/>
                    </w:rPr>
                    <w:t>瞭解基本英文閱讀技巧，進而提升閱讀的興趣與能力。</w:t>
                  </w:r>
                </w:p>
                <w:p w:rsidR="00F23F1A" w:rsidRPr="002F695D" w:rsidRDefault="00F23F1A" w:rsidP="004C485A">
                  <w:pPr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6-2-6  </w:t>
                  </w:r>
                  <w:r w:rsidRPr="009B2ABD">
                    <w:rPr>
                      <w:rFonts w:eastAsia="標楷體" w:hint="eastAsia"/>
                    </w:rPr>
                    <w:t>對於教學內容能主動複習並加以整理歸納。</w:t>
                  </w:r>
                </w:p>
              </w:tc>
              <w:tc>
                <w:tcPr>
                  <w:tcW w:w="10224" w:type="dxa"/>
                  <w:vAlign w:val="center"/>
                </w:tcPr>
                <w:p w:rsidR="00F23F1A" w:rsidRPr="00D8393E" w:rsidRDefault="00F23F1A" w:rsidP="001A783B">
                  <w:pPr>
                    <w:spacing w:line="240" w:lineRule="auto"/>
                    <w:ind w:leftChars="74" w:left="178"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1.透過策略輔助，提升識字量(集中識字、字族、造詞、查字典、注音符號)。</w:t>
                  </w:r>
                </w:p>
                <w:p w:rsidR="00F23F1A" w:rsidRPr="00D8393E" w:rsidRDefault="00F23F1A" w:rsidP="001A783B">
                  <w:pPr>
                    <w:pStyle w:val="a9"/>
                    <w:spacing w:line="240" w:lineRule="auto"/>
                    <w:ind w:leftChars="0" w:left="0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a.注音符號能力應用：1-4-1-3、1-4-2-2</w:t>
                  </w:r>
                </w:p>
                <w:p w:rsidR="00F23F1A" w:rsidRPr="00D8393E" w:rsidRDefault="00F23F1A" w:rsidP="001A783B">
                  <w:pPr>
                    <w:pStyle w:val="a9"/>
                    <w:spacing w:line="240" w:lineRule="auto"/>
                    <w:ind w:leftChars="0" w:left="0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b.識字與寫字能力：4-4-1-1、4-4-1-2、4-4-2-1、4-4-2-2、4-4-3-1</w:t>
                  </w: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c.閱讀能力：5-4-1-1</w:t>
                  </w: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2.透過策略(提問、推論、統整等)學習方式閱讀文章。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  <w:color w:val="000000"/>
                    </w:rPr>
                    <w:t xml:space="preserve">    a.</w:t>
                  </w:r>
                  <w:r w:rsidRPr="00D8393E">
                    <w:rPr>
                      <w:rFonts w:ascii="新細明體" w:hAnsi="新細明體" w:hint="eastAsia"/>
                    </w:rPr>
                    <w:t>閱讀能力：5-4-1-1、5-4-2-3、5-4-2-5、5-4-2-7、5-4-2-8、5-4-3-4、5-4-3-5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3.透過閱讀文章的過程學習思考的能力(比較、線索推論、段落因果關係)，了解作者風格。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a.閱讀能力：5-4-2-2、5-4-2-7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4. 透過參與討論的過程中，學習專心聆聽、主動表達、練習文章摘要。</w:t>
                  </w:r>
                </w:p>
                <w:p w:rsidR="00F23F1A" w:rsidRPr="00D8393E" w:rsidRDefault="00F23F1A" w:rsidP="00BE1758">
                  <w:pPr>
                    <w:pStyle w:val="a9"/>
                    <w:spacing w:line="240" w:lineRule="auto"/>
                    <w:ind w:leftChars="0" w:left="41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a.聆聽能力：2-4-1-1、2-4-1-4、2-4-2-5、2-4-2-6、2-4-2-11</w:t>
                  </w:r>
                </w:p>
                <w:p w:rsidR="00F23F1A" w:rsidRPr="00D8393E" w:rsidRDefault="00F23F1A" w:rsidP="00BE1758">
                  <w:pPr>
                    <w:pStyle w:val="a9"/>
                    <w:spacing w:line="240" w:lineRule="auto"/>
                    <w:ind w:leftChars="0" w:left="41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b.說話能力：3-4-1-2、3-4-1-7、3-4-1-10、3-4-1-11</w:t>
                  </w:r>
                </w:p>
                <w:p w:rsidR="00F23F1A" w:rsidRPr="00D8393E" w:rsidRDefault="00F23F1A" w:rsidP="00BE1758">
                  <w:pPr>
                    <w:spacing w:line="240" w:lineRule="auto"/>
                    <w:ind w:left="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c.閱讀能力：5-4-3-1</w:t>
                  </w:r>
                </w:p>
                <w:p w:rsidR="00F23F1A" w:rsidRPr="00D8393E" w:rsidRDefault="00F23F1A" w:rsidP="00BE1758">
                  <w:pPr>
                    <w:spacing w:line="240" w:lineRule="auto"/>
                    <w:ind w:left="2"/>
                    <w:rPr>
                      <w:rFonts w:ascii="新細明體" w:hAnsi="新細明體"/>
                    </w:rPr>
                  </w:pPr>
                </w:p>
                <w:p w:rsidR="00F23F1A" w:rsidRPr="00641CFA" w:rsidRDefault="00F23F1A" w:rsidP="00BE1758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5. </w:t>
                  </w:r>
                  <w:r w:rsidRPr="00641CFA">
                    <w:rPr>
                      <w:rFonts w:ascii="新細明體" w:hAnsi="新細明體" w:hint="eastAsia"/>
                      <w:color w:val="000000"/>
                    </w:rPr>
                    <w:t>透過閱讀文章及分析字句的過程，學習正確辨別修辭法及寫作方式。</w:t>
                  </w:r>
                </w:p>
                <w:p w:rsidR="00F23F1A" w:rsidRPr="00AF12B7" w:rsidRDefault="00F23F1A" w:rsidP="00BE1758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a.閱讀能力：5-4-3-7</w:t>
                  </w:r>
                </w:p>
              </w:tc>
            </w:tr>
          </w:tbl>
          <w:p w:rsidR="00256D77" w:rsidRPr="00456E36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9F33CA" w:rsidRDefault="00256D77">
      <w:pPr>
        <w:rPr>
          <w:b/>
          <w:bCs/>
          <w:color w:val="000000"/>
        </w:rPr>
      </w:pPr>
      <w:r w:rsidRPr="0061756C">
        <w:rPr>
          <w:b/>
          <w:bCs/>
          <w:color w:val="000000"/>
        </w:rPr>
        <w:t xml:space="preserve">   </w:t>
      </w:r>
    </w:p>
    <w:p w:rsidR="002421C4" w:rsidRDefault="002421C4">
      <w:pPr>
        <w:rPr>
          <w:b/>
          <w:bCs/>
          <w:color w:val="000000"/>
        </w:rPr>
      </w:pPr>
    </w:p>
    <w:p w:rsidR="00256D77" w:rsidRPr="0061756C" w:rsidRDefault="00256D77">
      <w:pPr>
        <w:rPr>
          <w:color w:val="000000"/>
        </w:rPr>
      </w:pPr>
      <w:r w:rsidRPr="00A97B0B">
        <w:rPr>
          <w:b/>
          <w:bCs/>
          <w:color w:val="000000"/>
        </w:rPr>
        <w:lastRenderedPageBreak/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85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85"/>
        <w:gridCol w:w="1390"/>
        <w:gridCol w:w="1761"/>
        <w:gridCol w:w="2693"/>
        <w:gridCol w:w="1248"/>
        <w:gridCol w:w="1113"/>
        <w:gridCol w:w="1408"/>
      </w:tblGrid>
      <w:tr w:rsidR="00323DDD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shd w:val="clear" w:color="auto" w:fill="D9D9D9"/>
            <w:noWrap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週次</w:t>
            </w:r>
          </w:p>
        </w:tc>
        <w:tc>
          <w:tcPr>
            <w:tcW w:w="668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847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教學主題</w:t>
            </w:r>
          </w:p>
        </w:tc>
        <w:tc>
          <w:tcPr>
            <w:tcW w:w="1295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內容重點</w:t>
            </w:r>
          </w:p>
        </w:tc>
        <w:tc>
          <w:tcPr>
            <w:tcW w:w="600" w:type="pct"/>
            <w:shd w:val="clear" w:color="auto" w:fill="D9D9D9"/>
            <w:vAlign w:val="center"/>
          </w:tcPr>
          <w:p w:rsid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教學素材</w:t>
            </w:r>
          </w:p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與資源</w:t>
            </w:r>
          </w:p>
        </w:tc>
        <w:tc>
          <w:tcPr>
            <w:tcW w:w="535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677" w:type="pct"/>
            <w:shd w:val="clear" w:color="auto" w:fill="D9D9D9"/>
            <w:vAlign w:val="center"/>
          </w:tcPr>
          <w:p w:rsidR="00D61CE4" w:rsidRP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B3777B" w:rsidRPr="0061756C" w:rsidTr="002B777B">
        <w:trPr>
          <w:trHeight w:val="286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B3777B" w:rsidRPr="00323DDD" w:rsidRDefault="00B3777B" w:rsidP="004D56D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Pr="00323DDD">
              <w:rPr>
                <w:rFonts w:ascii="標楷體" w:eastAsia="標楷體" w:hAnsi="標楷體" w:hint="eastAsia"/>
                <w:color w:val="000000"/>
              </w:rPr>
              <w:t>一)</w:t>
            </w:r>
          </w:p>
        </w:tc>
        <w:tc>
          <w:tcPr>
            <w:tcW w:w="668" w:type="pct"/>
            <w:vAlign w:val="center"/>
          </w:tcPr>
          <w:p w:rsidR="00B3777B" w:rsidRDefault="00B3777B" w:rsidP="004D56D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106.02.13-</w:t>
            </w:r>
          </w:p>
          <w:p w:rsidR="00B3777B" w:rsidRPr="00D61CE4" w:rsidRDefault="00B3777B" w:rsidP="004D56D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106.02.17</w:t>
            </w:r>
          </w:p>
        </w:tc>
        <w:tc>
          <w:tcPr>
            <w:tcW w:w="847" w:type="pct"/>
            <w:vMerge w:val="restart"/>
            <w:vAlign w:val="center"/>
          </w:tcPr>
          <w:p w:rsidR="00B3777B" w:rsidRDefault="004557A4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="00B3777B"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He can do a lot of things</w:t>
            </w:r>
            <w:r w:rsidR="00B3777B"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4557A4" w:rsidRPr="004557A4" w:rsidRDefault="004557A4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I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’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m going to buy her a present.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Merge w:val="restart"/>
            <w:vAlign w:val="center"/>
          </w:tcPr>
          <w:p w:rsidR="00B3777B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4557A4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/>
                <w:color w:val="000000"/>
                <w:sz w:val="20"/>
                <w:szCs w:val="20"/>
              </w:rPr>
              <w:t>can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的使用法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</w:t>
            </w:r>
          </w:p>
          <w:p w:rsidR="004557A4" w:rsidRDefault="002B777B" w:rsidP="002B777B">
            <w:pPr>
              <w:spacing w:line="240" w:lineRule="auto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未來式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will/be going to]</w:t>
            </w:r>
          </w:p>
          <w:p w:rsidR="004557A4" w:rsidRPr="002F695D" w:rsidRDefault="004557A4" w:rsidP="002B777B">
            <w:pPr>
              <w:spacing w:line="240" w:lineRule="auto"/>
              <w:rPr>
                <w:rFonts w:eastAsia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 w:val="restart"/>
            <w:vAlign w:val="center"/>
          </w:tcPr>
          <w:p w:rsidR="00B3777B" w:rsidRDefault="00B3777B" w:rsidP="004D56D0">
            <w:pPr>
              <w:spacing w:line="240" w:lineRule="auto"/>
              <w:jc w:val="left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  <w:p w:rsidR="004557A4" w:rsidRDefault="004557A4" w:rsidP="004D56D0">
            <w:pPr>
              <w:spacing w:line="240" w:lineRule="auto"/>
              <w:jc w:val="lef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電腦、平板</w:t>
            </w:r>
          </w:p>
          <w:p w:rsidR="004557A4" w:rsidRPr="002F695D" w:rsidRDefault="004557A4" w:rsidP="004D56D0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教學光碟</w:t>
            </w:r>
          </w:p>
        </w:tc>
        <w:tc>
          <w:tcPr>
            <w:tcW w:w="535" w:type="pct"/>
            <w:vMerge w:val="restart"/>
            <w:vAlign w:val="center"/>
          </w:tcPr>
          <w:p w:rsidR="00B3777B" w:rsidRPr="002F695D" w:rsidRDefault="00B3777B" w:rsidP="004D56D0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3777B" w:rsidRPr="002F695D" w:rsidRDefault="00B3777B" w:rsidP="004D56D0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Merge w:val="restart"/>
            <w:vAlign w:val="center"/>
          </w:tcPr>
          <w:p w:rsidR="00B3777B" w:rsidRPr="00730392" w:rsidRDefault="00B3777B" w:rsidP="004D56D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3777B" w:rsidRPr="0061756C" w:rsidTr="002B777B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B3777B" w:rsidRPr="00D61CE4" w:rsidRDefault="00B3777B" w:rsidP="004D56D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(二)</w:t>
            </w:r>
          </w:p>
        </w:tc>
        <w:tc>
          <w:tcPr>
            <w:tcW w:w="668" w:type="pct"/>
            <w:vAlign w:val="center"/>
          </w:tcPr>
          <w:p w:rsidR="00B3777B" w:rsidRDefault="00B3777B" w:rsidP="004D56D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106.02.20-</w:t>
            </w:r>
          </w:p>
          <w:p w:rsidR="00B3777B" w:rsidRPr="00D61CE4" w:rsidRDefault="00B3777B" w:rsidP="004D56D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106.02.24</w:t>
            </w:r>
          </w:p>
        </w:tc>
        <w:tc>
          <w:tcPr>
            <w:tcW w:w="847" w:type="pct"/>
            <w:vMerge/>
            <w:vAlign w:val="center"/>
          </w:tcPr>
          <w:p w:rsidR="00B3777B" w:rsidRPr="00D61CE4" w:rsidRDefault="00B3777B" w:rsidP="002B777B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5" w:type="pct"/>
            <w:vMerge/>
            <w:vAlign w:val="center"/>
          </w:tcPr>
          <w:p w:rsidR="00B3777B" w:rsidRPr="002F695D" w:rsidRDefault="00B3777B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bottom w:val="single" w:sz="8" w:space="0" w:color="auto"/>
            </w:tcBorders>
            <w:vAlign w:val="center"/>
          </w:tcPr>
          <w:p w:rsidR="00B3777B" w:rsidRPr="002F695D" w:rsidRDefault="00B3777B" w:rsidP="004D56D0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vMerge/>
            <w:vAlign w:val="center"/>
          </w:tcPr>
          <w:p w:rsidR="00B3777B" w:rsidRPr="002F695D" w:rsidRDefault="00B3777B" w:rsidP="004D56D0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vMerge/>
            <w:vAlign w:val="center"/>
          </w:tcPr>
          <w:p w:rsidR="00B3777B" w:rsidRPr="00730392" w:rsidRDefault="00B3777B" w:rsidP="004D56D0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557A4" w:rsidRPr="0061756C" w:rsidTr="002B777B">
        <w:trPr>
          <w:trHeight w:val="300"/>
          <w:tblCellSpacing w:w="0" w:type="dxa"/>
          <w:jc w:val="center"/>
        </w:trPr>
        <w:tc>
          <w:tcPr>
            <w:tcW w:w="377" w:type="pct"/>
            <w:tcBorders>
              <w:bottom w:val="single" w:sz="8" w:space="0" w:color="auto"/>
            </w:tcBorders>
            <w:noWrap/>
            <w:vAlign w:val="center"/>
          </w:tcPr>
          <w:p w:rsidR="004557A4" w:rsidRDefault="004557A4" w:rsidP="004557A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tcBorders>
              <w:bottom w:val="single" w:sz="8" w:space="0" w:color="auto"/>
            </w:tcBorders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106.02.28-</w:t>
            </w:r>
          </w:p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106.03.03</w:t>
            </w:r>
          </w:p>
        </w:tc>
        <w:tc>
          <w:tcPr>
            <w:tcW w:w="847" w:type="pct"/>
            <w:vMerge w:val="restart"/>
            <w:tcBorders>
              <w:top w:val="single" w:sz="8" w:space="0" w:color="auto"/>
            </w:tcBorders>
            <w:vAlign w:val="center"/>
          </w:tcPr>
          <w:p w:rsidR="004557A4" w:rsidRDefault="004557A4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Do You like dodge ball?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4557A4" w:rsidRPr="004557A4" w:rsidRDefault="004557A4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All the Food Looks Delicious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Merge w:val="restart"/>
            <w:tcBorders>
              <w:top w:val="single" w:sz="8" w:space="0" w:color="auto"/>
            </w:tcBorders>
            <w:vAlign w:val="center"/>
          </w:tcPr>
          <w:p w:rsidR="004557A4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簡單式的直述句</w:t>
            </w:r>
          </w:p>
          <w:p w:rsidR="004557A4" w:rsidRDefault="002B777B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    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/</w:t>
            </w:r>
            <w:r w:rsidR="004557A4">
              <w:rPr>
                <w:rFonts w:eastAsia="標楷體"/>
                <w:color w:val="000000"/>
                <w:sz w:val="20"/>
                <w:szCs w:val="20"/>
              </w:rPr>
              <w:t>do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的使用法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感官動詞、</w:t>
            </w:r>
          </w:p>
          <w:p w:rsidR="004557A4" w:rsidRDefault="002B777B" w:rsidP="002B777B">
            <w:pPr>
              <w:spacing w:line="240" w:lineRule="auto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閱讀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4557A4" w:rsidRPr="002F695D" w:rsidRDefault="004557A4" w:rsidP="002B777B">
            <w:pPr>
              <w:spacing w:line="240" w:lineRule="auto"/>
              <w:rPr>
                <w:rFonts w:eastAsia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 w:val="restart"/>
            <w:tcBorders>
              <w:top w:val="single" w:sz="8" w:space="0" w:color="auto"/>
            </w:tcBorders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Merge w:val="restart"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Merge w:val="restart"/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2/27補班</w:t>
            </w:r>
          </w:p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2/28二二八放假</w:t>
            </w: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】</w:t>
            </w:r>
          </w:p>
        </w:tc>
      </w:tr>
      <w:tr w:rsidR="004557A4" w:rsidRPr="0061756C" w:rsidTr="002B777B">
        <w:trPr>
          <w:trHeight w:val="300"/>
          <w:tblCellSpacing w:w="0" w:type="dxa"/>
          <w:jc w:val="center"/>
        </w:trPr>
        <w:tc>
          <w:tcPr>
            <w:tcW w:w="377" w:type="pct"/>
            <w:tcBorders>
              <w:top w:val="single" w:sz="8" w:space="0" w:color="auto"/>
            </w:tcBorders>
            <w:noWrap/>
            <w:vAlign w:val="center"/>
          </w:tcPr>
          <w:p w:rsidR="004557A4" w:rsidRDefault="004557A4" w:rsidP="004557A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tcBorders>
              <w:top w:val="single" w:sz="8" w:space="0" w:color="auto"/>
            </w:tcBorders>
            <w:vAlign w:val="center"/>
          </w:tcPr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106.03.06-106.03.10</w:t>
            </w:r>
          </w:p>
        </w:tc>
        <w:tc>
          <w:tcPr>
            <w:tcW w:w="847" w:type="pct"/>
            <w:vMerge/>
            <w:vAlign w:val="center"/>
          </w:tcPr>
          <w:p w:rsidR="004557A4" w:rsidRPr="00D61CE4" w:rsidRDefault="004557A4" w:rsidP="002B777B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5" w:type="pct"/>
            <w:vMerge/>
            <w:vAlign w:val="center"/>
          </w:tcPr>
          <w:p w:rsidR="004557A4" w:rsidRPr="002F695D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vMerge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vMerge/>
            <w:vAlign w:val="center"/>
          </w:tcPr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557A4" w:rsidRPr="0061756C" w:rsidTr="002B777B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557A4" w:rsidRDefault="004557A4" w:rsidP="004557A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106.03.13-</w:t>
            </w:r>
          </w:p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106.03.17</w:t>
            </w:r>
          </w:p>
        </w:tc>
        <w:tc>
          <w:tcPr>
            <w:tcW w:w="847" w:type="pct"/>
            <w:vMerge w:val="restart"/>
            <w:vAlign w:val="center"/>
          </w:tcPr>
          <w:p w:rsidR="004557A4" w:rsidRDefault="004557A4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What does he teach?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4557A4" w:rsidRPr="004557A4" w:rsidRDefault="004557A4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If the Cat Moves, the Bell will ring.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Merge w:val="restart"/>
            <w:vAlign w:val="center"/>
          </w:tcPr>
          <w:p w:rsidR="004557A4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簡單式的直述句</w:t>
            </w:r>
          </w:p>
          <w:p w:rsidR="002B777B" w:rsidRDefault="002B777B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    /</w:t>
            </w:r>
            <w:r>
              <w:rPr>
                <w:rFonts w:eastAsia="標楷體"/>
                <w:color w:val="000000"/>
                <w:sz w:val="20"/>
                <w:szCs w:val="20"/>
              </w:rPr>
              <w:t>do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es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的使用法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4557A4" w:rsidP="002B777B">
            <w:pPr>
              <w:spacing w:line="240" w:lineRule="auto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</w:t>
            </w:r>
          </w:p>
          <w:p w:rsidR="004557A4" w:rsidRDefault="002B777B" w:rsidP="002B777B">
            <w:pPr>
              <w:spacing w:line="240" w:lineRule="auto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if/although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的連接詞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4557A4" w:rsidRPr="002F695D" w:rsidRDefault="004557A4" w:rsidP="002B777B">
            <w:pPr>
              <w:spacing w:line="240" w:lineRule="auto"/>
              <w:rPr>
                <w:rFonts w:eastAsia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 w:val="restart"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Merge w:val="restart"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Merge w:val="restart"/>
            <w:vAlign w:val="center"/>
          </w:tcPr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557A4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557A4" w:rsidRDefault="004557A4" w:rsidP="004557A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106.03.20-</w:t>
            </w:r>
          </w:p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106.03.24</w:t>
            </w:r>
          </w:p>
        </w:tc>
        <w:tc>
          <w:tcPr>
            <w:tcW w:w="847" w:type="pct"/>
            <w:vMerge/>
            <w:vAlign w:val="center"/>
          </w:tcPr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5" w:type="pct"/>
            <w:vMerge/>
            <w:vAlign w:val="center"/>
          </w:tcPr>
          <w:p w:rsidR="004557A4" w:rsidRPr="005B32E5" w:rsidRDefault="004557A4" w:rsidP="004557A4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00" w:type="pct"/>
            <w:vMerge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vMerge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vMerge/>
            <w:vAlign w:val="center"/>
          </w:tcPr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557A4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557A4" w:rsidRDefault="004557A4" w:rsidP="004557A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106.03.27-</w:t>
            </w:r>
          </w:p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106.03.31</w:t>
            </w:r>
          </w:p>
        </w:tc>
        <w:tc>
          <w:tcPr>
            <w:tcW w:w="847" w:type="pct"/>
            <w:vAlign w:val="center"/>
          </w:tcPr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第一次段考</w:t>
            </w:r>
          </w:p>
        </w:tc>
        <w:tc>
          <w:tcPr>
            <w:tcW w:w="1295" w:type="pct"/>
            <w:vAlign w:val="center"/>
          </w:tcPr>
          <w:p w:rsidR="004557A4" w:rsidRDefault="004557A4" w:rsidP="004557A4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複習課程</w:t>
            </w:r>
          </w:p>
          <w:p w:rsidR="004557A4" w:rsidRPr="005B32E5" w:rsidRDefault="004557A4" w:rsidP="004557A4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資源班段考</w:t>
            </w:r>
          </w:p>
        </w:tc>
        <w:tc>
          <w:tcPr>
            <w:tcW w:w="600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3/29-30</w:t>
            </w:r>
          </w:p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</w:tr>
      <w:tr w:rsidR="004557A4" w:rsidRPr="0061756C" w:rsidTr="002B777B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557A4" w:rsidRDefault="004557A4" w:rsidP="004557A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106.04.03-</w:t>
            </w:r>
          </w:p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106.04.07</w:t>
            </w:r>
          </w:p>
        </w:tc>
        <w:tc>
          <w:tcPr>
            <w:tcW w:w="847" w:type="pct"/>
            <w:vMerge w:val="restart"/>
            <w:vAlign w:val="center"/>
          </w:tcPr>
          <w:p w:rsidR="004557A4" w:rsidRDefault="004557A4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 w:rsidR="002B777B">
              <w:rPr>
                <w:rFonts w:eastAsia="標楷體" w:hAnsi="標楷體" w:hint="eastAsia"/>
                <w:color w:val="000000"/>
                <w:sz w:val="20"/>
                <w:szCs w:val="20"/>
              </w:rPr>
              <w:t>What Days Does he Practice Badminton?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4557A4" w:rsidRPr="004557A4" w:rsidRDefault="004557A4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Whitney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’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s Poses are more beautiful.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Merge w:val="restart"/>
            <w:vAlign w:val="center"/>
          </w:tcPr>
          <w:p w:rsidR="004557A4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4557A4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簡單直述句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+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時間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</w:p>
          <w:p w:rsidR="004557A4" w:rsidRDefault="002B777B" w:rsidP="004557A4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形容詞比較級、閱讀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4557A4" w:rsidRPr="004557A4" w:rsidRDefault="004557A4" w:rsidP="004557A4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4/1-4/4</w:t>
            </w:r>
          </w:p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春假</w:t>
            </w: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】</w:t>
            </w:r>
          </w:p>
        </w:tc>
      </w:tr>
      <w:tr w:rsidR="004557A4" w:rsidRPr="0061756C" w:rsidTr="002B777B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557A4" w:rsidRDefault="004557A4" w:rsidP="004557A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106.04.10-</w:t>
            </w:r>
          </w:p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106.04.14</w:t>
            </w:r>
          </w:p>
        </w:tc>
        <w:tc>
          <w:tcPr>
            <w:tcW w:w="847" w:type="pct"/>
            <w:vMerge/>
            <w:tcBorders>
              <w:bottom w:val="single" w:sz="4" w:space="0" w:color="auto"/>
            </w:tcBorders>
            <w:vAlign w:val="center"/>
          </w:tcPr>
          <w:p w:rsidR="004557A4" w:rsidRPr="002F695D" w:rsidRDefault="004557A4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557A4" w:rsidRPr="0061756C" w:rsidTr="002B777B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557A4" w:rsidRDefault="004557A4" w:rsidP="004557A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106.04.17-</w:t>
            </w:r>
          </w:p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106.04.21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</w:tcBorders>
            <w:vAlign w:val="center"/>
          </w:tcPr>
          <w:p w:rsidR="004557A4" w:rsidRDefault="004557A4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 w:rsidR="002B777B">
              <w:rPr>
                <w:rFonts w:eastAsia="標楷體" w:hAnsi="標楷體" w:hint="eastAsia"/>
                <w:color w:val="000000"/>
                <w:sz w:val="20"/>
                <w:szCs w:val="20"/>
              </w:rPr>
              <w:t>What</w:t>
            </w:r>
            <w:r w:rsidR="002B777B">
              <w:rPr>
                <w:rFonts w:eastAsia="標楷體" w:hAnsi="標楷體"/>
                <w:color w:val="000000"/>
                <w:sz w:val="20"/>
                <w:szCs w:val="20"/>
              </w:rPr>
              <w:t>’</w:t>
            </w:r>
            <w:r w:rsidR="002B777B">
              <w:rPr>
                <w:rFonts w:eastAsia="標楷體" w:hAnsi="標楷體"/>
                <w:color w:val="000000"/>
                <w:sz w:val="20"/>
                <w:szCs w:val="20"/>
              </w:rPr>
              <w:t>s the Date today?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4557A4" w:rsidRPr="004557A4" w:rsidRDefault="004557A4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You May Have a Good Chance to Win the Biggest Prize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Merge w:val="restart"/>
            <w:vAlign w:val="center"/>
          </w:tcPr>
          <w:p w:rsidR="004557A4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4557A4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日期的講法</w:t>
            </w:r>
            <w:r w:rsidR="002B777B"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</w:p>
          <w:p w:rsidR="004557A4" w:rsidRDefault="002B777B" w:rsidP="004557A4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形容詞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最高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級、閱讀</w:t>
            </w:r>
            <w:r w:rsidR="004557A4"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4557A4" w:rsidRPr="004557A4" w:rsidRDefault="004557A4" w:rsidP="004557A4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557A4" w:rsidRPr="0061756C" w:rsidTr="004557A4">
        <w:trPr>
          <w:trHeight w:val="547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557A4" w:rsidRPr="00323DDD" w:rsidRDefault="004557A4" w:rsidP="004557A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(十一)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vAlign w:val="center"/>
          </w:tcPr>
          <w:p w:rsidR="004557A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106.04.24-</w:t>
            </w:r>
          </w:p>
          <w:p w:rsidR="004557A4" w:rsidRPr="00D61CE4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106.04.28</w:t>
            </w:r>
          </w:p>
        </w:tc>
        <w:tc>
          <w:tcPr>
            <w:tcW w:w="847" w:type="pct"/>
            <w:vMerge/>
            <w:tcBorders>
              <w:bottom w:val="single" w:sz="4" w:space="0" w:color="auto"/>
            </w:tcBorders>
            <w:vAlign w:val="center"/>
          </w:tcPr>
          <w:p w:rsidR="004557A4" w:rsidRPr="002F695D" w:rsidRDefault="004557A4" w:rsidP="004557A4">
            <w:pPr>
              <w:spacing w:line="360" w:lineRule="exac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bottom w:val="single" w:sz="4" w:space="0" w:color="auto"/>
            </w:tcBorders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4557A4" w:rsidRPr="002F695D" w:rsidRDefault="004557A4" w:rsidP="004557A4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4557A4" w:rsidRPr="00730392" w:rsidRDefault="004557A4" w:rsidP="004557A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323DDD" w:rsidRDefault="002B777B" w:rsidP="002B777B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(十二)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106.05.01-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106.05.05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</w:tcBorders>
            <w:vAlign w:val="center"/>
          </w:tcPr>
          <w:p w:rsidR="002B777B" w:rsidRDefault="002B777B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H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 xml:space="preserve">ow 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Often do you brush your teeth?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2B777B" w:rsidRPr="004557A4" w:rsidRDefault="002B777B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 xml:space="preserve">I Saw the 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lastRenderedPageBreak/>
              <w:t>Wind Blow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Merge w:val="restart"/>
            <w:vAlign w:val="center"/>
          </w:tcPr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頻率副詞的使用法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</w:p>
          <w:p w:rsidR="002B777B" w:rsidRDefault="002B777B" w:rsidP="002B777B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單字、連綴動詞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Pr="004557A4" w:rsidRDefault="002B777B" w:rsidP="002B777B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lastRenderedPageBreak/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Pr="00730392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323DDD" w:rsidRDefault="002B777B" w:rsidP="002B777B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(十三)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106.05.08-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106.05.12</w:t>
            </w:r>
          </w:p>
        </w:tc>
        <w:tc>
          <w:tcPr>
            <w:tcW w:w="847" w:type="pct"/>
            <w:vMerge/>
            <w:vAlign w:val="center"/>
          </w:tcPr>
          <w:p w:rsidR="002B777B" w:rsidRPr="00D61CE4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5" w:type="pct"/>
            <w:vMerge/>
            <w:vAlign w:val="center"/>
          </w:tcPr>
          <w:p w:rsidR="002B777B" w:rsidRPr="00E74139" w:rsidRDefault="002B777B" w:rsidP="002B777B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Pr="00730392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323DDD" w:rsidRDefault="002B777B" w:rsidP="002B777B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(十四)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106.05.15-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106.05.19</w:t>
            </w:r>
          </w:p>
        </w:tc>
        <w:tc>
          <w:tcPr>
            <w:tcW w:w="847" w:type="pct"/>
            <w:vAlign w:val="center"/>
          </w:tcPr>
          <w:p w:rsidR="002B777B" w:rsidRPr="00D61CE4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第二次段考</w:t>
            </w:r>
          </w:p>
        </w:tc>
        <w:tc>
          <w:tcPr>
            <w:tcW w:w="1295" w:type="pct"/>
            <w:vAlign w:val="center"/>
          </w:tcPr>
          <w:p w:rsidR="002B777B" w:rsidRPr="005B32E5" w:rsidRDefault="002B777B" w:rsidP="002B777B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普通班段考</w:t>
            </w: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5/18-19</w:t>
            </w:r>
          </w:p>
          <w:p w:rsidR="002B777B" w:rsidRPr="00730392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323DDD" w:rsidRDefault="002B777B" w:rsidP="002B777B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(十五)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106.05.22-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106.05.26</w:t>
            </w:r>
          </w:p>
        </w:tc>
        <w:tc>
          <w:tcPr>
            <w:tcW w:w="847" w:type="pct"/>
            <w:vMerge w:val="restart"/>
            <w:vAlign w:val="center"/>
          </w:tcPr>
          <w:p w:rsidR="002B777B" w:rsidRDefault="002B777B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Which do you like, Papaya Milk or Black Tea?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2B777B" w:rsidRPr="004557A4" w:rsidRDefault="002B777B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Kevin is doing quite well.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Merge w:val="restart"/>
            <w:vAlign w:val="center"/>
          </w:tcPr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2B777B" w:rsidP="002B777B">
            <w:pPr>
              <w:spacing w:line="240" w:lineRule="auto"/>
              <w:ind w:left="350" w:hangingChars="175" w:hanging="350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/>
                <w:color w:val="000000"/>
                <w:sz w:val="20"/>
                <w:szCs w:val="20"/>
              </w:rPr>
              <w:t>which…or…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的用法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</w:p>
          <w:p w:rsidR="002B777B" w:rsidRDefault="002B777B" w:rsidP="002B777B">
            <w:pPr>
              <w:spacing w:line="240" w:lineRule="auto"/>
              <w:ind w:leftChars="27" w:left="65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複習進行式、</w:t>
            </w:r>
          </w:p>
          <w:p w:rsidR="002B777B" w:rsidRPr="004557A4" w:rsidRDefault="002B777B" w:rsidP="002B777B">
            <w:pPr>
              <w:spacing w:line="240" w:lineRule="auto"/>
              <w:ind w:leftChars="27" w:left="65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副詞型態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Pr="00730392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323DDD" w:rsidRDefault="002B777B" w:rsidP="002B777B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(十六)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106.05.29-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106.06.02</w:t>
            </w:r>
          </w:p>
        </w:tc>
        <w:tc>
          <w:tcPr>
            <w:tcW w:w="847" w:type="pct"/>
            <w:vMerge/>
            <w:vAlign w:val="center"/>
          </w:tcPr>
          <w:p w:rsidR="002B777B" w:rsidRPr="002F695D" w:rsidRDefault="002B777B" w:rsidP="002B777B">
            <w:pPr>
              <w:spacing w:line="360" w:lineRule="exac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5/29-30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端午節</w:t>
            </w:r>
          </w:p>
          <w:p w:rsidR="002B777B" w:rsidRPr="00730392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6/3補班</w:t>
            </w: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】</w:t>
            </w: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323DDD" w:rsidRDefault="002B777B" w:rsidP="002B777B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(十七)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106.06.05-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106.06.09</w:t>
            </w:r>
          </w:p>
        </w:tc>
        <w:tc>
          <w:tcPr>
            <w:tcW w:w="847" w:type="pct"/>
            <w:vMerge w:val="restart"/>
            <w:vAlign w:val="center"/>
          </w:tcPr>
          <w:p w:rsidR="002B777B" w:rsidRDefault="002B777B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H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ow Much Pork do you Need?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2B777B" w:rsidRPr="004557A4" w:rsidRDefault="002B777B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 xml:space="preserve">All of the Sentences Are about 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Mothers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Merge w:val="restart"/>
            <w:vAlign w:val="center"/>
          </w:tcPr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單字、對話、閱讀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2B777B" w:rsidP="002B777B">
            <w:pPr>
              <w:spacing w:line="240" w:lineRule="auto"/>
              <w:ind w:left="350" w:hangingChars="175" w:hanging="350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/>
                <w:color w:val="000000"/>
                <w:sz w:val="20"/>
                <w:szCs w:val="20"/>
              </w:rPr>
              <w:t>How much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以及不可數的單位量詞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</w:p>
          <w:p w:rsidR="002B777B" w:rsidRPr="004557A4" w:rsidRDefault="002B777B" w:rsidP="002B777B">
            <w:pPr>
              <w:spacing w:line="240" w:lineRule="auto"/>
              <w:ind w:leftChars="27" w:left="65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單字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、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不定代名詞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Pr="00730392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323DDD" w:rsidRDefault="002B777B" w:rsidP="002B777B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(十八)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106.06.12-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106.06.16</w:t>
            </w:r>
          </w:p>
        </w:tc>
        <w:tc>
          <w:tcPr>
            <w:tcW w:w="847" w:type="pct"/>
            <w:vMerge/>
            <w:vAlign w:val="center"/>
          </w:tcPr>
          <w:p w:rsidR="002B777B" w:rsidRPr="002F695D" w:rsidRDefault="002B777B" w:rsidP="002B777B">
            <w:pPr>
              <w:spacing w:line="360" w:lineRule="exac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Pr="00730392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E23C95" w:rsidRDefault="002B777B" w:rsidP="002B777B">
            <w:pPr>
              <w:jc w:val="center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(十九)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106.06.19-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106.06.23</w:t>
            </w:r>
          </w:p>
        </w:tc>
        <w:tc>
          <w:tcPr>
            <w:tcW w:w="847" w:type="pct"/>
            <w:vAlign w:val="center"/>
          </w:tcPr>
          <w:p w:rsidR="002B777B" w:rsidRDefault="002B777B" w:rsidP="002B777B">
            <w:pPr>
              <w:spacing w:line="360" w:lineRule="exact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G7: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 xml:space="preserve">We were in Different 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Classes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  <w:p w:rsidR="002B777B" w:rsidRPr="004557A4" w:rsidRDefault="002B777B" w:rsidP="002B777B">
            <w:pPr>
              <w:spacing w:line="360" w:lineRule="exact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G8: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Ansi="標楷體"/>
                <w:color w:val="000000"/>
                <w:sz w:val="20"/>
                <w:szCs w:val="20"/>
              </w:rPr>
              <w:t>How much does it cost?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295" w:type="pct"/>
            <w:vAlign w:val="center"/>
          </w:tcPr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G7: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自學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對話、閱讀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2B777B" w:rsidP="002B777B">
            <w:pPr>
              <w:spacing w:line="240" w:lineRule="auto"/>
              <w:ind w:left="350" w:hangingChars="175" w:hanging="350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be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動詞過去式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  <w:p w:rsidR="002B777B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G8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指導</w:t>
            </w:r>
          </w:p>
          <w:p w:rsidR="002B777B" w:rsidRPr="004557A4" w:rsidRDefault="002B777B" w:rsidP="00421E6F">
            <w:pPr>
              <w:spacing w:line="240" w:lineRule="auto"/>
              <w:ind w:leftChars="27" w:left="65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   [</w:t>
            </w:r>
            <w:r w:rsidR="00421E6F">
              <w:rPr>
                <w:rFonts w:eastAsia="標楷體" w:hint="eastAsia"/>
                <w:color w:val="000000"/>
                <w:sz w:val="20"/>
                <w:szCs w:val="20"/>
              </w:rPr>
              <w:t>c</w:t>
            </w:r>
            <w:r w:rsidR="00421E6F">
              <w:rPr>
                <w:rFonts w:eastAsia="標楷體"/>
                <w:color w:val="000000"/>
                <w:sz w:val="20"/>
                <w:szCs w:val="20"/>
              </w:rPr>
              <w:t>ost, spend, take</w:t>
            </w:r>
            <w:r w:rsidR="00421E6F">
              <w:rPr>
                <w:rFonts w:eastAsia="標楷體" w:hint="eastAsia"/>
                <w:color w:val="000000"/>
                <w:sz w:val="20"/>
                <w:szCs w:val="20"/>
              </w:rPr>
              <w:t>用法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]</w:t>
            </w: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Pr="00730392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777B" w:rsidRPr="0061756C" w:rsidTr="004557A4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2B777B" w:rsidRPr="00E23C95" w:rsidRDefault="002B777B" w:rsidP="002B777B">
            <w:pPr>
              <w:jc w:val="center"/>
              <w:rPr>
                <w:sz w:val="14"/>
                <w:szCs w:val="14"/>
              </w:rPr>
            </w:pPr>
            <w:r w:rsidRPr="00E23C95">
              <w:rPr>
                <w:rFonts w:ascii="標楷體" w:eastAsia="標楷體" w:hAnsi="標楷體" w:hint="eastAsia"/>
                <w:color w:val="000000"/>
                <w:sz w:val="14"/>
                <w:szCs w:val="14"/>
              </w:rPr>
              <w:t>(二十)</w:t>
            </w:r>
          </w:p>
        </w:tc>
        <w:tc>
          <w:tcPr>
            <w:tcW w:w="668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106.06.26-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106.06.30</w:t>
            </w:r>
          </w:p>
        </w:tc>
        <w:tc>
          <w:tcPr>
            <w:tcW w:w="847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第三次段考</w:t>
            </w:r>
          </w:p>
          <w:p w:rsidR="002B777B" w:rsidRPr="00D61CE4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休業式</w:t>
            </w:r>
          </w:p>
        </w:tc>
        <w:tc>
          <w:tcPr>
            <w:tcW w:w="1295" w:type="pct"/>
            <w:vAlign w:val="center"/>
          </w:tcPr>
          <w:p w:rsidR="002B777B" w:rsidRPr="00D61CE4" w:rsidRDefault="002B777B" w:rsidP="002B777B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 w:rsidRPr="00BA3940">
              <w:rPr>
                <w:rFonts w:ascii="標楷體" w:eastAsia="標楷體" w:hAnsi="標楷體" w:hint="eastAsia"/>
                <w:color w:val="000000"/>
              </w:rPr>
              <w:t>普通班段考</w:t>
            </w:r>
          </w:p>
        </w:tc>
        <w:tc>
          <w:tcPr>
            <w:tcW w:w="600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2B777B" w:rsidRPr="002F695D" w:rsidRDefault="002B777B" w:rsidP="002B777B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6/28-29</w:t>
            </w:r>
          </w:p>
          <w:p w:rsidR="002B777B" w:rsidRDefault="002B777B" w:rsidP="002B777B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  <w:p w:rsidR="002B777B" w:rsidRPr="00A07132" w:rsidRDefault="002B777B" w:rsidP="002B777B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6/30休業式</w:t>
            </w:r>
          </w:p>
        </w:tc>
      </w:tr>
    </w:tbl>
    <w:p w:rsidR="00256D77" w:rsidRPr="0061756C" w:rsidRDefault="00BE0EA3">
      <w:pPr>
        <w:rPr>
          <w:color w:val="000000"/>
        </w:rPr>
      </w:pPr>
      <w:r>
        <w:rPr>
          <w:rFonts w:hint="eastAsia"/>
          <w:color w:val="000000"/>
        </w:rPr>
        <w:t>備註：</w:t>
      </w:r>
      <w:r>
        <w:rPr>
          <w:rFonts w:hint="eastAsia"/>
          <w:color w:val="000000"/>
        </w:rPr>
        <w:t>*</w:t>
      </w:r>
      <w:r>
        <w:rPr>
          <w:rFonts w:hint="eastAsia"/>
          <w:color w:val="000000"/>
        </w:rPr>
        <w:t>表示必填欄位</w:t>
      </w: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3A9" w:rsidRDefault="005263A9" w:rsidP="006A0080">
      <w:pPr>
        <w:spacing w:line="240" w:lineRule="auto"/>
      </w:pPr>
      <w:r>
        <w:separator/>
      </w:r>
    </w:p>
  </w:endnote>
  <w:endnote w:type="continuationSeparator" w:id="0">
    <w:p w:rsidR="005263A9" w:rsidRDefault="005263A9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明">
    <w:panose1 w:val="02020809000000000000"/>
    <w:charset w:val="88"/>
    <w:family w:val="modern"/>
    <w:pitch w:val="fixed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3A9" w:rsidRDefault="005263A9" w:rsidP="006A0080">
      <w:pPr>
        <w:spacing w:line="240" w:lineRule="auto"/>
      </w:pPr>
      <w:r>
        <w:separator/>
      </w:r>
    </w:p>
  </w:footnote>
  <w:footnote w:type="continuationSeparator" w:id="0">
    <w:p w:rsidR="005263A9" w:rsidRDefault="005263A9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94CE0"/>
    <w:multiLevelType w:val="hybridMultilevel"/>
    <w:tmpl w:val="C9CC16B8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DD4479"/>
    <w:multiLevelType w:val="hybridMultilevel"/>
    <w:tmpl w:val="E41CA218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184228"/>
    <w:multiLevelType w:val="hybridMultilevel"/>
    <w:tmpl w:val="97181FBC"/>
    <w:lvl w:ilvl="0" w:tplc="A52A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1E96B4E"/>
    <w:multiLevelType w:val="hybridMultilevel"/>
    <w:tmpl w:val="FE28F398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A8D7FBC"/>
    <w:multiLevelType w:val="hybridMultilevel"/>
    <w:tmpl w:val="77E2B2B8"/>
    <w:lvl w:ilvl="0" w:tplc="A52A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A6B"/>
    <w:rsid w:val="00007DD9"/>
    <w:rsid w:val="0001059F"/>
    <w:rsid w:val="00035356"/>
    <w:rsid w:val="0004678C"/>
    <w:rsid w:val="00050113"/>
    <w:rsid w:val="000729BC"/>
    <w:rsid w:val="0007614A"/>
    <w:rsid w:val="000C016A"/>
    <w:rsid w:val="000C1131"/>
    <w:rsid w:val="000D174F"/>
    <w:rsid w:val="000D54BA"/>
    <w:rsid w:val="000D60B7"/>
    <w:rsid w:val="000F230D"/>
    <w:rsid w:val="00113390"/>
    <w:rsid w:val="00115F1F"/>
    <w:rsid w:val="00120CB6"/>
    <w:rsid w:val="00123597"/>
    <w:rsid w:val="0012518B"/>
    <w:rsid w:val="00150E98"/>
    <w:rsid w:val="00155A07"/>
    <w:rsid w:val="00156363"/>
    <w:rsid w:val="00174B51"/>
    <w:rsid w:val="0018560A"/>
    <w:rsid w:val="001A2D6F"/>
    <w:rsid w:val="001A3A4F"/>
    <w:rsid w:val="001A7734"/>
    <w:rsid w:val="001A783B"/>
    <w:rsid w:val="001B53F9"/>
    <w:rsid w:val="001F1A74"/>
    <w:rsid w:val="002006FB"/>
    <w:rsid w:val="00212CE8"/>
    <w:rsid w:val="0023234F"/>
    <w:rsid w:val="002421C4"/>
    <w:rsid w:val="002562B9"/>
    <w:rsid w:val="00256D77"/>
    <w:rsid w:val="00261D43"/>
    <w:rsid w:val="002A02E1"/>
    <w:rsid w:val="002A24FB"/>
    <w:rsid w:val="002A7973"/>
    <w:rsid w:val="002B12CC"/>
    <w:rsid w:val="002B777B"/>
    <w:rsid w:val="002C07CD"/>
    <w:rsid w:val="002F15BE"/>
    <w:rsid w:val="002F695D"/>
    <w:rsid w:val="003121B6"/>
    <w:rsid w:val="00312850"/>
    <w:rsid w:val="00323DDD"/>
    <w:rsid w:val="00341A26"/>
    <w:rsid w:val="00370DE0"/>
    <w:rsid w:val="00386134"/>
    <w:rsid w:val="00390F35"/>
    <w:rsid w:val="00391F5E"/>
    <w:rsid w:val="00395FAF"/>
    <w:rsid w:val="003D0FD5"/>
    <w:rsid w:val="003D20E9"/>
    <w:rsid w:val="003D6B91"/>
    <w:rsid w:val="00412C2E"/>
    <w:rsid w:val="00414B3E"/>
    <w:rsid w:val="00421E6F"/>
    <w:rsid w:val="00426C65"/>
    <w:rsid w:val="00434696"/>
    <w:rsid w:val="004363F7"/>
    <w:rsid w:val="00445ED3"/>
    <w:rsid w:val="00452AAE"/>
    <w:rsid w:val="004557A4"/>
    <w:rsid w:val="00456E36"/>
    <w:rsid w:val="00461F17"/>
    <w:rsid w:val="00467058"/>
    <w:rsid w:val="00473083"/>
    <w:rsid w:val="004734FC"/>
    <w:rsid w:val="00493F24"/>
    <w:rsid w:val="004A3A73"/>
    <w:rsid w:val="004C7735"/>
    <w:rsid w:val="004D56D0"/>
    <w:rsid w:val="004F22ED"/>
    <w:rsid w:val="004F2FC2"/>
    <w:rsid w:val="005216FC"/>
    <w:rsid w:val="005249BB"/>
    <w:rsid w:val="005263A9"/>
    <w:rsid w:val="00536803"/>
    <w:rsid w:val="005413C0"/>
    <w:rsid w:val="00541F55"/>
    <w:rsid w:val="00556D51"/>
    <w:rsid w:val="0056031D"/>
    <w:rsid w:val="0058000C"/>
    <w:rsid w:val="005951CD"/>
    <w:rsid w:val="005A5AB2"/>
    <w:rsid w:val="005B264D"/>
    <w:rsid w:val="005B345C"/>
    <w:rsid w:val="005B3F9C"/>
    <w:rsid w:val="005C7927"/>
    <w:rsid w:val="005D209E"/>
    <w:rsid w:val="005D692D"/>
    <w:rsid w:val="005D695F"/>
    <w:rsid w:val="005E562A"/>
    <w:rsid w:val="005F3974"/>
    <w:rsid w:val="006076F0"/>
    <w:rsid w:val="006116E2"/>
    <w:rsid w:val="0061756C"/>
    <w:rsid w:val="00624D90"/>
    <w:rsid w:val="006371A4"/>
    <w:rsid w:val="00641CFA"/>
    <w:rsid w:val="00656852"/>
    <w:rsid w:val="00670ABE"/>
    <w:rsid w:val="00671187"/>
    <w:rsid w:val="00672D2D"/>
    <w:rsid w:val="00682E8B"/>
    <w:rsid w:val="00686989"/>
    <w:rsid w:val="00695544"/>
    <w:rsid w:val="00695659"/>
    <w:rsid w:val="00697E61"/>
    <w:rsid w:val="006A0080"/>
    <w:rsid w:val="006A2B32"/>
    <w:rsid w:val="006B10AC"/>
    <w:rsid w:val="006B43DE"/>
    <w:rsid w:val="006C0E91"/>
    <w:rsid w:val="006D3BE9"/>
    <w:rsid w:val="0070490A"/>
    <w:rsid w:val="00707ECB"/>
    <w:rsid w:val="00730392"/>
    <w:rsid w:val="007440BD"/>
    <w:rsid w:val="00746416"/>
    <w:rsid w:val="00776CF7"/>
    <w:rsid w:val="007A7FA3"/>
    <w:rsid w:val="007B424D"/>
    <w:rsid w:val="007C75CC"/>
    <w:rsid w:val="007E21D6"/>
    <w:rsid w:val="007E2ECE"/>
    <w:rsid w:val="007E6300"/>
    <w:rsid w:val="007F5924"/>
    <w:rsid w:val="007F5A8D"/>
    <w:rsid w:val="008028CC"/>
    <w:rsid w:val="00824248"/>
    <w:rsid w:val="008373A3"/>
    <w:rsid w:val="008412ED"/>
    <w:rsid w:val="00853525"/>
    <w:rsid w:val="0085579C"/>
    <w:rsid w:val="008653DC"/>
    <w:rsid w:val="008759E0"/>
    <w:rsid w:val="008C39BE"/>
    <w:rsid w:val="008E04E6"/>
    <w:rsid w:val="008F2025"/>
    <w:rsid w:val="00912985"/>
    <w:rsid w:val="00915133"/>
    <w:rsid w:val="009205AD"/>
    <w:rsid w:val="00946B53"/>
    <w:rsid w:val="00947C0B"/>
    <w:rsid w:val="00954207"/>
    <w:rsid w:val="009A2D06"/>
    <w:rsid w:val="009B6317"/>
    <w:rsid w:val="009E5516"/>
    <w:rsid w:val="009F33CA"/>
    <w:rsid w:val="00A0256D"/>
    <w:rsid w:val="00A23024"/>
    <w:rsid w:val="00A247AB"/>
    <w:rsid w:val="00A271F2"/>
    <w:rsid w:val="00A46ECC"/>
    <w:rsid w:val="00A50C80"/>
    <w:rsid w:val="00A935B7"/>
    <w:rsid w:val="00A97B0B"/>
    <w:rsid w:val="00AA2220"/>
    <w:rsid w:val="00AB080E"/>
    <w:rsid w:val="00AC0CA4"/>
    <w:rsid w:val="00AE4069"/>
    <w:rsid w:val="00AF0523"/>
    <w:rsid w:val="00AF12B7"/>
    <w:rsid w:val="00AF4C20"/>
    <w:rsid w:val="00B13379"/>
    <w:rsid w:val="00B25E0B"/>
    <w:rsid w:val="00B26439"/>
    <w:rsid w:val="00B26EF7"/>
    <w:rsid w:val="00B318BA"/>
    <w:rsid w:val="00B3777B"/>
    <w:rsid w:val="00B77BBB"/>
    <w:rsid w:val="00B87BC0"/>
    <w:rsid w:val="00B92669"/>
    <w:rsid w:val="00B96F0D"/>
    <w:rsid w:val="00BA3D46"/>
    <w:rsid w:val="00BB2E42"/>
    <w:rsid w:val="00BB3AB5"/>
    <w:rsid w:val="00BE0EA3"/>
    <w:rsid w:val="00BE1758"/>
    <w:rsid w:val="00BE3982"/>
    <w:rsid w:val="00BF2C43"/>
    <w:rsid w:val="00C01C96"/>
    <w:rsid w:val="00C05D65"/>
    <w:rsid w:val="00C10B73"/>
    <w:rsid w:val="00C13B98"/>
    <w:rsid w:val="00C419C7"/>
    <w:rsid w:val="00C52A4D"/>
    <w:rsid w:val="00C565E4"/>
    <w:rsid w:val="00C80028"/>
    <w:rsid w:val="00C85958"/>
    <w:rsid w:val="00C86089"/>
    <w:rsid w:val="00C97EA8"/>
    <w:rsid w:val="00CC6E77"/>
    <w:rsid w:val="00CE2477"/>
    <w:rsid w:val="00CE4F7C"/>
    <w:rsid w:val="00CF13EC"/>
    <w:rsid w:val="00CF29DF"/>
    <w:rsid w:val="00CF315A"/>
    <w:rsid w:val="00D07FDC"/>
    <w:rsid w:val="00D41EE9"/>
    <w:rsid w:val="00D458CB"/>
    <w:rsid w:val="00D4684C"/>
    <w:rsid w:val="00D47CF9"/>
    <w:rsid w:val="00D513A3"/>
    <w:rsid w:val="00D60963"/>
    <w:rsid w:val="00D61CE4"/>
    <w:rsid w:val="00D70CA6"/>
    <w:rsid w:val="00D73BFB"/>
    <w:rsid w:val="00D74A6B"/>
    <w:rsid w:val="00D8393E"/>
    <w:rsid w:val="00DC0D4B"/>
    <w:rsid w:val="00DC4089"/>
    <w:rsid w:val="00DC5D85"/>
    <w:rsid w:val="00DD480D"/>
    <w:rsid w:val="00DF2C0C"/>
    <w:rsid w:val="00E552D2"/>
    <w:rsid w:val="00E5532D"/>
    <w:rsid w:val="00E7104D"/>
    <w:rsid w:val="00E75803"/>
    <w:rsid w:val="00E770CA"/>
    <w:rsid w:val="00E774F8"/>
    <w:rsid w:val="00E90739"/>
    <w:rsid w:val="00E90D70"/>
    <w:rsid w:val="00EA1F9C"/>
    <w:rsid w:val="00EA2DAB"/>
    <w:rsid w:val="00EA5B8C"/>
    <w:rsid w:val="00EC76B6"/>
    <w:rsid w:val="00ED7789"/>
    <w:rsid w:val="00EE55B4"/>
    <w:rsid w:val="00EF4481"/>
    <w:rsid w:val="00F07EA8"/>
    <w:rsid w:val="00F12B18"/>
    <w:rsid w:val="00F17179"/>
    <w:rsid w:val="00F215C6"/>
    <w:rsid w:val="00F22445"/>
    <w:rsid w:val="00F23F1A"/>
    <w:rsid w:val="00F25195"/>
    <w:rsid w:val="00F27763"/>
    <w:rsid w:val="00F46ABE"/>
    <w:rsid w:val="00FA6507"/>
    <w:rsid w:val="00FD7E62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4DF8DA"/>
  <w15:docId w15:val="{D8A97032-4635-4E7D-9660-46D4CB9A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</w:style>
  <w:style w:type="character" w:customStyle="1" w:styleId="a5">
    <w:name w:val="章 字元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</w:style>
  <w:style w:type="character" w:customStyle="1" w:styleId="a6">
    <w:name w:val="節 字元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  <w:rPr>
      <w:kern w:val="0"/>
      <w:sz w:val="20"/>
      <w:szCs w:val="20"/>
    </w:rPr>
  </w:style>
  <w:style w:type="character" w:customStyle="1" w:styleId="a8">
    <w:name w:val="圖 字元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  <w:rPr>
      <w:kern w:val="0"/>
      <w:sz w:val="20"/>
      <w:szCs w:val="20"/>
    </w:rPr>
  </w:style>
  <w:style w:type="character" w:customStyle="1" w:styleId="22">
    <w:name w:val="內文2 字元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d">
    <w:name w:val="頁尾 字元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  <w:style w:type="character" w:styleId="af2">
    <w:name w:val="annotation reference"/>
    <w:uiPriority w:val="99"/>
    <w:semiHidden/>
    <w:unhideWhenUsed/>
    <w:rsid w:val="00035356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35356"/>
    <w:pPr>
      <w:jc w:val="left"/>
    </w:pPr>
  </w:style>
  <w:style w:type="character" w:customStyle="1" w:styleId="af4">
    <w:name w:val="註解文字 字元"/>
    <w:link w:val="af3"/>
    <w:uiPriority w:val="99"/>
    <w:semiHidden/>
    <w:rsid w:val="00035356"/>
    <w:rPr>
      <w:kern w:val="2"/>
      <w:sz w:val="24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5356"/>
    <w:rPr>
      <w:b/>
      <w:bCs/>
    </w:rPr>
  </w:style>
  <w:style w:type="character" w:customStyle="1" w:styleId="af6">
    <w:name w:val="註解主旨 字元"/>
    <w:link w:val="af5"/>
    <w:uiPriority w:val="99"/>
    <w:semiHidden/>
    <w:rsid w:val="00035356"/>
    <w:rPr>
      <w:b/>
      <w:bCs/>
      <w:kern w:val="2"/>
      <w:sz w:val="24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035356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f8">
    <w:name w:val="註解方塊文字 字元"/>
    <w:link w:val="af7"/>
    <w:uiPriority w:val="99"/>
    <w:semiHidden/>
    <w:rsid w:val="0003535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A8B29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9C96D-B7F9-4F2A-94B6-E24EF9860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597</Words>
  <Characters>3403</Characters>
  <Application>Microsoft Office Word</Application>
  <DocSecurity>0</DocSecurity>
  <Lines>28</Lines>
  <Paragraphs>7</Paragraphs>
  <ScaleCrop>false</ScaleCrop>
  <Company>Toshiba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E2</cp:lastModifiedBy>
  <cp:revision>8</cp:revision>
  <cp:lastPrinted>2013-07-17T06:37:00Z</cp:lastPrinted>
  <dcterms:created xsi:type="dcterms:W3CDTF">2016-12-17T13:52:00Z</dcterms:created>
  <dcterms:modified xsi:type="dcterms:W3CDTF">2016-12-30T08:25:00Z</dcterms:modified>
</cp:coreProperties>
</file>